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79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6"/>
        <w:gridCol w:w="4088"/>
        <w:gridCol w:w="5130"/>
      </w:tblGrid>
      <w:tr w:rsidR="0029215F" w:rsidRPr="005D5BD8" w14:paraId="0EB5364F" w14:textId="77777777" w:rsidTr="007F56B6">
        <w:trPr>
          <w:trHeight w:val="545"/>
          <w:jc w:val="center"/>
        </w:trPr>
        <w:tc>
          <w:tcPr>
            <w:tcW w:w="1049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E76F08F" w:rsidR="0029215F" w:rsidRPr="00B55E67" w:rsidRDefault="00715223" w:rsidP="00DA483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DA483B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DA483B">
              <w:rPr>
                <w:rFonts w:ascii="Arial" w:hAnsi="Arial" w:cs="Arial"/>
                <w:b/>
                <w:bCs/>
              </w:rPr>
              <w:t xml:space="preserve">UNIDAD DE APOYO  A LA GESTION </w:t>
            </w:r>
          </w:p>
        </w:tc>
      </w:tr>
      <w:tr w:rsidR="0029215F" w:rsidRPr="005D5BD8" w14:paraId="4963DBA9" w14:textId="77777777" w:rsidTr="0062087C">
        <w:trPr>
          <w:trHeight w:val="44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3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8664313" w:rsidR="0029215F" w:rsidRPr="00E11C57" w:rsidRDefault="0062087C" w:rsidP="008F72F0">
            <w:pPr>
              <w:jc w:val="both"/>
              <w:rPr>
                <w:rFonts w:ascii="Arial" w:hAnsi="Arial" w:cs="Arial"/>
              </w:rPr>
            </w:pPr>
            <w:r w:rsidRPr="0062087C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29215F" w:rsidRPr="005D5BD8" w14:paraId="33FD4F4C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8B8C9E4" w:rsidR="0029215F" w:rsidRPr="005D5BD8" w:rsidRDefault="004D1423" w:rsidP="0062087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2087C">
              <w:rPr>
                <w:rFonts w:ascii="Arial" w:hAnsi="Arial" w:cs="Arial"/>
                <w:lang w:val="es-MX"/>
              </w:rPr>
              <w:t>4482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8A6DA7" w:rsidRPr="005D5BD8" w14:paraId="4924F283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8A6DA7" w:rsidRPr="005D5BD8" w:rsidRDefault="008A6DA7" w:rsidP="008A6DA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342EEDA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1A78EB">
              <w:rPr>
                <w:rFonts w:ascii="Arial" w:hAnsi="Arial" w:cs="Arial"/>
                <w:iCs/>
              </w:rPr>
              <w:t>KRYSTHIAN DAVID RAMIREZ MUNEVAR.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73E79B7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834EDD2" w:rsidR="008A6DA7" w:rsidRPr="005A4683" w:rsidRDefault="008A6DA7" w:rsidP="008A6DA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 xml:space="preserve">OSCAR HUMBERTO OCAMPO SALCEDO 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25A964E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1E20F289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94384822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08498E11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CFCF67" w14:textId="4E4C3227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 xml:space="preserve"> </w:t>
            </w:r>
            <w:r w:rsidR="0062087C">
              <w:rPr>
                <w:rFonts w:ascii="Arial" w:hAnsi="Arial" w:cs="Arial"/>
              </w:rPr>
              <w:t>16.335.</w:t>
            </w:r>
            <w:r w:rsidR="0062087C" w:rsidRPr="008A58DD">
              <w:rPr>
                <w:rFonts w:ascii="Arial" w:hAnsi="Arial" w:cs="Arial"/>
              </w:rPr>
              <w:t>000</w:t>
            </w:r>
          </w:p>
          <w:p w14:paraId="09A84B6C" w14:textId="10F0ED64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57069B5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FB1B662" w:rsidR="008A6DA7" w:rsidRPr="005A4683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8A6DA7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8A6DA7" w:rsidRPr="005A4683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6DF18AD5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CBE7A12" w:rsidR="008A6DA7" w:rsidRPr="005A4683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8A6DA7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8A6DA7" w:rsidRPr="005A4683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49C520F0" w14:textId="77777777" w:rsidTr="0062087C">
        <w:trPr>
          <w:trHeight w:val="33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8A6DA7" w:rsidRPr="00B55E67" w:rsidRDefault="008A6DA7" w:rsidP="008A6DA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3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8A6DA7" w:rsidRDefault="008A6DA7" w:rsidP="008A6DA7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8A6DA7" w:rsidRDefault="008A6DA7" w:rsidP="008A6DA7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83CEF29" w:rsidR="008A6DA7" w:rsidRPr="00AE47E0" w:rsidRDefault="008A6DA7" w:rsidP="008A6DA7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 x</w:t>
            </w:r>
            <w:r w:rsidRPr="00AE47E0">
              <w:rPr>
                <w:rFonts w:ascii="Arial" w:hAnsi="Arial" w:cs="Arial"/>
              </w:rPr>
              <w:t>) Vencida</w:t>
            </w:r>
          </w:p>
          <w:p w14:paraId="043B4E0B" w14:textId="4865823A" w:rsidR="008A6DA7" w:rsidRPr="00AE47E0" w:rsidRDefault="008A6DA7" w:rsidP="008A6DA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</w:t>
            </w:r>
            <w:r w:rsidRPr="00AE47E0">
              <w:rPr>
                <w:rFonts w:ascii="Arial" w:hAnsi="Arial" w:cs="Arial"/>
              </w:rPr>
              <w:t>) Anticipada</w:t>
            </w:r>
          </w:p>
          <w:p w14:paraId="2310B2FA" w14:textId="722DA162" w:rsidR="008A6DA7" w:rsidRPr="00FC095C" w:rsidRDefault="008A6DA7" w:rsidP="008A6DA7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8A6DA7" w:rsidRPr="009A27B2" w:rsidRDefault="008A6DA7" w:rsidP="008A6DA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A6DA7" w:rsidRPr="005D5BD8" w14:paraId="5A386B8C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44CB32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$ 2.178.000</w:t>
            </w:r>
          </w:p>
        </w:tc>
        <w:tc>
          <w:tcPr>
            <w:tcW w:w="513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7D0D3026" w14:textId="77777777" w:rsidTr="00EB043D">
        <w:trPr>
          <w:trHeight w:val="328"/>
          <w:jc w:val="center"/>
        </w:trPr>
        <w:tc>
          <w:tcPr>
            <w:tcW w:w="12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08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4AF2B2E" w:rsidR="008A6DA7" w:rsidRDefault="0062087C" w:rsidP="008A6DA7">
            <w:pPr>
              <w:pStyle w:val="Standard"/>
              <w:rPr>
                <w:rFonts w:ascii="Arial" w:hAnsi="Arial" w:cs="Arial"/>
              </w:rPr>
            </w:pPr>
            <w:r w:rsidRPr="006E0335">
              <w:rPr>
                <w:rFonts w:ascii="Arial" w:hAnsi="Arial" w:cs="Arial"/>
                <w:lang w:val="es-419"/>
              </w:rPr>
              <w:t>90869823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25F662AB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39E44" w14:textId="77777777" w:rsidR="0062087C" w:rsidRPr="003C122E" w:rsidRDefault="0062087C" w:rsidP="0062087C">
            <w:pPr>
              <w:rPr>
                <w:rFonts w:ascii="Arial" w:hAnsi="Arial" w:cs="Arial"/>
              </w:rPr>
            </w:pPr>
            <w:r w:rsidRPr="006E0335">
              <w:rPr>
                <w:rFonts w:ascii="Arial" w:hAnsi="Arial" w:cs="Arial"/>
                <w:lang w:val="es-419"/>
              </w:rPr>
              <w:t>1918071703</w:t>
            </w:r>
          </w:p>
          <w:p w14:paraId="51EBFAA7" w14:textId="674ED73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04204835" w14:textId="77777777" w:rsidTr="00EB043D">
        <w:trPr>
          <w:trHeight w:val="714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08BC4C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 PLANILLA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2E1E5CDE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5530141" w:rsidR="008A6DA7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A6DA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8A6DA7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3870542F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EF024BB" w:rsidR="008A6DA7" w:rsidRDefault="0062087C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</w:t>
            </w:r>
            <w:r w:rsidR="008A6DA7">
              <w:rPr>
                <w:rFonts w:ascii="Arial" w:hAnsi="Arial" w:cs="Arial"/>
              </w:rPr>
              <w:t>bre / 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41175C4A" w14:textId="77777777" w:rsidTr="007F56B6">
        <w:trPr>
          <w:trHeight w:val="589"/>
          <w:jc w:val="center"/>
        </w:trPr>
        <w:tc>
          <w:tcPr>
            <w:tcW w:w="1049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C84E733" w:rsidR="008A6DA7" w:rsidRDefault="008A6DA7" w:rsidP="008A6DA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8A6DA7" w:rsidRPr="005D5BD8" w:rsidRDefault="008A6DA7" w:rsidP="008A6DA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A6DA7" w:rsidRPr="005D5BD8" w14:paraId="548E0571" w14:textId="77777777" w:rsidTr="0062087C">
        <w:trPr>
          <w:trHeight w:val="33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8A6DA7" w:rsidRPr="00B55E67" w:rsidRDefault="008A6DA7" w:rsidP="008A6DA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1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8A6DA7" w:rsidRPr="00B55E67" w:rsidRDefault="008A6DA7" w:rsidP="008A6DA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A6DA7" w:rsidRPr="005D5BD8" w14:paraId="4EAD4DBC" w14:textId="77777777" w:rsidTr="0062087C">
        <w:trPr>
          <w:trHeight w:val="7922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C7478F" w14:textId="77777777" w:rsidR="0062087C" w:rsidRPr="006E0335" w:rsidRDefault="0062087C" w:rsidP="0062087C">
            <w:pPr>
              <w:pStyle w:val="Prrafodelista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6E0335">
              <w:rPr>
                <w:rFonts w:ascii="Arial" w:hAnsi="Arial" w:cs="Arial"/>
                <w:sz w:val="24"/>
                <w:szCs w:val="24"/>
                <w:lang w:val="es-419"/>
              </w:rPr>
              <w:t>Realizar la recepción y recibo de los bienes utilizados para el desarrollo de los programas y las actividades asociadas al mantenimiento de los escenarios deportivos en Santiago de Cali, verificando la calidad, cantidad, forma de entrega, embalaje documentos que soportan la entrega del proveedor.</w:t>
            </w:r>
          </w:p>
          <w:p w14:paraId="5C78883E" w14:textId="1998CC61" w:rsidR="008A6DA7" w:rsidRPr="008A29E3" w:rsidRDefault="008A6DA7" w:rsidP="0062087C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bCs/>
                <w:lang w:val="es-MX"/>
              </w:rPr>
            </w:pPr>
          </w:p>
        </w:tc>
        <w:tc>
          <w:tcPr>
            <w:tcW w:w="51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690733" w14:textId="3B1D3A9F" w:rsidR="0062087C" w:rsidRPr="0062087C" w:rsidRDefault="0062087C" w:rsidP="0062087C">
            <w:pPr>
              <w:pStyle w:val="NormalWeb"/>
              <w:numPr>
                <w:ilvl w:val="0"/>
                <w:numId w:val="35"/>
              </w:numPr>
              <w:ind w:left="355" w:hanging="284"/>
              <w:jc w:val="both"/>
              <w:rPr>
                <w:rFonts w:ascii="Arial" w:hAnsi="Arial" w:cs="Arial"/>
              </w:rPr>
            </w:pPr>
            <w:r w:rsidRPr="0062087C">
              <w:rPr>
                <w:rFonts w:ascii="Arial" w:hAnsi="Arial" w:cs="Arial"/>
              </w:rPr>
              <w:t>Durante el periodo evaluado reali</w:t>
            </w:r>
            <w:r>
              <w:rPr>
                <w:rFonts w:ascii="Arial" w:hAnsi="Arial" w:cs="Arial"/>
              </w:rPr>
              <w:t>ce</w:t>
            </w:r>
            <w:r w:rsidRPr="0062087C">
              <w:rPr>
                <w:rFonts w:ascii="Arial" w:hAnsi="Arial" w:cs="Arial"/>
              </w:rPr>
              <w:t xml:space="preserve"> la recepción de los bienes requeridos para la ejecución de los programas y las actividades de mantenimiento de los escenarios deportivos del Distrito de Santiago de Cali. En este proceso se efectu</w:t>
            </w:r>
            <w:r>
              <w:rPr>
                <w:rFonts w:ascii="Arial" w:hAnsi="Arial" w:cs="Arial"/>
              </w:rPr>
              <w:t>é</w:t>
            </w:r>
            <w:r w:rsidRPr="0062087C">
              <w:rPr>
                <w:rFonts w:ascii="Arial" w:hAnsi="Arial" w:cs="Arial"/>
              </w:rPr>
              <w:t xml:space="preserve"> una verificación </w:t>
            </w:r>
            <w:r w:rsidRPr="0062087C">
              <w:rPr>
                <w:rStyle w:val="Textoennegrita"/>
                <w:rFonts w:ascii="Arial" w:hAnsi="Arial" w:cs="Arial"/>
                <w:b w:val="0"/>
              </w:rPr>
              <w:t>cuantitativa</w:t>
            </w:r>
            <w:r w:rsidRPr="0062087C">
              <w:rPr>
                <w:rFonts w:ascii="Arial" w:hAnsi="Arial" w:cs="Arial"/>
                <w:b/>
              </w:rPr>
              <w:t xml:space="preserve">, </w:t>
            </w:r>
            <w:r w:rsidRPr="0062087C">
              <w:rPr>
                <w:rFonts w:ascii="Arial" w:hAnsi="Arial" w:cs="Arial"/>
              </w:rPr>
              <w:t>confirmando</w:t>
            </w:r>
            <w:r w:rsidRPr="0062087C">
              <w:rPr>
                <w:rFonts w:ascii="Arial" w:hAnsi="Arial" w:cs="Arial"/>
                <w:b/>
              </w:rPr>
              <w:t xml:space="preserve"> </w:t>
            </w:r>
            <w:r w:rsidRPr="0062087C">
              <w:rPr>
                <w:rFonts w:ascii="Arial" w:hAnsi="Arial" w:cs="Arial"/>
              </w:rPr>
              <w:t>que el</w:t>
            </w:r>
            <w:r w:rsidRPr="0062087C">
              <w:rPr>
                <w:rFonts w:ascii="Arial" w:hAnsi="Arial" w:cs="Arial"/>
                <w:b/>
              </w:rPr>
              <w:t xml:space="preserve"> </w:t>
            </w:r>
            <w:r w:rsidRPr="0062087C">
              <w:rPr>
                <w:rStyle w:val="Textoennegrita"/>
                <w:rFonts w:ascii="Arial" w:hAnsi="Arial" w:cs="Arial"/>
                <w:b w:val="0"/>
              </w:rPr>
              <w:t>98–100% de los productos entregados</w:t>
            </w:r>
            <w:r w:rsidRPr="0062087C">
              <w:rPr>
                <w:rFonts w:ascii="Arial" w:hAnsi="Arial" w:cs="Arial"/>
                <w:b/>
              </w:rPr>
              <w:t xml:space="preserve"> </w:t>
            </w:r>
            <w:r w:rsidRPr="0062087C">
              <w:rPr>
                <w:rFonts w:ascii="Arial" w:hAnsi="Arial" w:cs="Arial"/>
              </w:rPr>
              <w:t>coincidieran con las cantidades establecidas en las órdenes de suministro, así como la revisión de la conformidad de referencias, unidades y especificaciones técnicas.</w:t>
            </w:r>
          </w:p>
          <w:p w14:paraId="6B45F7D5" w14:textId="0F54DBBF" w:rsidR="0062087C" w:rsidRPr="0062087C" w:rsidRDefault="0062087C" w:rsidP="0062087C">
            <w:pPr>
              <w:pStyle w:val="NormalWeb"/>
              <w:ind w:left="357" w:hanging="2"/>
              <w:jc w:val="both"/>
              <w:rPr>
                <w:rFonts w:ascii="Arial" w:hAnsi="Arial" w:cs="Arial"/>
              </w:rPr>
            </w:pPr>
            <w:r w:rsidRPr="0062087C">
              <w:rPr>
                <w:rFonts w:ascii="Arial" w:hAnsi="Arial" w:cs="Arial"/>
              </w:rPr>
              <w:t xml:space="preserve">De manera complementaria, </w:t>
            </w:r>
            <w:r>
              <w:rPr>
                <w:rFonts w:ascii="Arial" w:hAnsi="Arial" w:cs="Arial"/>
              </w:rPr>
              <w:t>desarrollé</w:t>
            </w:r>
            <w:r w:rsidRPr="0062087C">
              <w:rPr>
                <w:rFonts w:ascii="Arial" w:hAnsi="Arial" w:cs="Arial"/>
              </w:rPr>
              <w:t xml:space="preserve"> una evaluación </w:t>
            </w:r>
            <w:r w:rsidRPr="0062087C">
              <w:rPr>
                <w:rStyle w:val="Textoennegrita"/>
                <w:rFonts w:ascii="Arial" w:hAnsi="Arial" w:cs="Arial"/>
                <w:b w:val="0"/>
              </w:rPr>
              <w:t>cualitativa</w:t>
            </w:r>
            <w:r w:rsidRPr="0062087C">
              <w:rPr>
                <w:rFonts w:ascii="Arial" w:hAnsi="Arial" w:cs="Arial"/>
              </w:rPr>
              <w:t>, verificando el estado físico de los bienes, la calidad de los materiales, el tipo de embalaje utilizado, las condiciones de transporte y la forma de entrega. Asimismo, revis</w:t>
            </w:r>
            <w:r>
              <w:rPr>
                <w:rFonts w:ascii="Arial" w:hAnsi="Arial" w:cs="Arial"/>
              </w:rPr>
              <w:t>e</w:t>
            </w:r>
            <w:r w:rsidRPr="0062087C">
              <w:rPr>
                <w:rFonts w:ascii="Arial" w:hAnsi="Arial" w:cs="Arial"/>
              </w:rPr>
              <w:t xml:space="preserve"> la </w:t>
            </w:r>
            <w:r w:rsidRPr="0062087C">
              <w:rPr>
                <w:rStyle w:val="Textoennegrita"/>
                <w:rFonts w:ascii="Arial" w:hAnsi="Arial" w:cs="Arial"/>
                <w:b w:val="0"/>
              </w:rPr>
              <w:t>totalidad de los documentos soporte</w:t>
            </w:r>
            <w:r w:rsidRPr="0062087C">
              <w:rPr>
                <w:rFonts w:ascii="Arial" w:hAnsi="Arial" w:cs="Arial"/>
              </w:rPr>
              <w:t xml:space="preserve"> proporcionados por los proveedores (facturas, remisiones, certificados y garantías), asegurando la trazabilidad del proceso y el cumplimiento de los requisitos contractuales.</w:t>
            </w:r>
          </w:p>
          <w:p w14:paraId="76418B14" w14:textId="33288448" w:rsidR="0062087C" w:rsidRPr="0062087C" w:rsidRDefault="0062087C" w:rsidP="0062087C">
            <w:pPr>
              <w:pStyle w:val="NormalWeb"/>
              <w:ind w:left="357"/>
              <w:jc w:val="both"/>
              <w:rPr>
                <w:rFonts w:ascii="Arial" w:hAnsi="Arial" w:cs="Arial"/>
              </w:rPr>
            </w:pPr>
            <w:r w:rsidRPr="0062087C">
              <w:rPr>
                <w:rFonts w:ascii="Arial" w:hAnsi="Arial" w:cs="Arial"/>
              </w:rPr>
              <w:t xml:space="preserve">Como resultado, </w:t>
            </w:r>
            <w:r>
              <w:rPr>
                <w:rFonts w:ascii="Arial" w:hAnsi="Arial" w:cs="Arial"/>
              </w:rPr>
              <w:t>garantice</w:t>
            </w:r>
            <w:r w:rsidRPr="0062087C">
              <w:rPr>
                <w:rFonts w:ascii="Arial" w:hAnsi="Arial" w:cs="Arial"/>
              </w:rPr>
              <w:t xml:space="preserve"> que los insumos recibidos fueran adecuados, oportunos y pertinentes para el desarrollo de las actividades programadas en los escenarios deportivos, contribuyendo a la continuidad operativa y al fortalecimiento de la gestión institucional.     </w:t>
            </w:r>
          </w:p>
          <w:p w14:paraId="5B383F04" w14:textId="77777777" w:rsidR="00EB3F3B" w:rsidRPr="008A6DA7" w:rsidRDefault="00EB3F3B" w:rsidP="0062087C">
            <w:pPr>
              <w:pStyle w:val="TableParagraph"/>
              <w:tabs>
                <w:tab w:val="left" w:pos="793"/>
              </w:tabs>
              <w:spacing w:before="1" w:line="276" w:lineRule="auto"/>
              <w:ind w:left="1080" w:right="6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460E51" w14:textId="77777777" w:rsidR="008A6DA7" w:rsidRPr="00FC0ECA" w:rsidRDefault="008A6DA7" w:rsidP="008A6DA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70FA804" w14:textId="2E6D5BFA" w:rsidR="008A6DA7" w:rsidRPr="008A29E3" w:rsidRDefault="008A6DA7" w:rsidP="008A6DA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A6DA7" w:rsidRPr="005D5BD8" w14:paraId="2541DFA6" w14:textId="77777777" w:rsidTr="0062087C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8A6DA7" w:rsidRPr="00300083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8A6DA7" w:rsidRPr="00300083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8A6DA7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DD7C431" w14:textId="77777777" w:rsidR="008A6DA7" w:rsidRPr="003C122E" w:rsidRDefault="008A6DA7" w:rsidP="008A6DA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72583E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3B19867" w14:textId="77777777" w:rsidR="0062087C" w:rsidRDefault="0062087C" w:rsidP="0062087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7" w:history="1">
              <w:r w:rsidRPr="00807ABC">
                <w:rPr>
                  <w:rStyle w:val="Hipervnculo"/>
                  <w:sz w:val="24"/>
                  <w:szCs w:val="24"/>
                </w:rPr>
                <w:t>https://drive.google.com/drive/folders/1czDP2I1owU5ZyNS-odb14B10t4anPAAO</w:t>
              </w:r>
            </w:hyperlink>
          </w:p>
          <w:p w14:paraId="094B3521" w14:textId="46650E06" w:rsidR="008A6DA7" w:rsidRPr="005D5BD8" w:rsidRDefault="008A6DA7" w:rsidP="00EB3F3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8A6DA7" w:rsidRPr="005D5BD8" w14:paraId="1AF6CF3D" w14:textId="77777777" w:rsidTr="0062087C">
        <w:trPr>
          <w:trHeight w:val="88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8A6DA7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8A6DA7" w:rsidRPr="005D5BD8" w14:paraId="4FED582E" w14:textId="77777777" w:rsidTr="0062087C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E0924C0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56EBD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6FD3D00F" wp14:editId="2BE1C876">
                  <wp:extent cx="2133600" cy="304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383" cy="305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6DA7" w:rsidRPr="005D5BD8" w14:paraId="2FA2ACED" w14:textId="77777777" w:rsidTr="0062087C">
        <w:trPr>
          <w:trHeight w:val="920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8A6DA7" w:rsidRPr="005D5BD8" w:rsidRDefault="008A6DA7" w:rsidP="008A6DA7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B2C3114" w:rsidR="008A6DA7" w:rsidRDefault="0062087C" w:rsidP="008A6DA7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14</w:t>
            </w:r>
            <w:r w:rsidR="008A6DA7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EB3F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8A6DA7" w:rsidRPr="00266D42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  <w:bookmarkStart w:id="0" w:name="_GoBack"/>
            <w:bookmarkEnd w:id="0"/>
          </w:p>
          <w:p w14:paraId="795E3EF8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49BB0" w14:textId="77777777" w:rsidR="00F60232" w:rsidRDefault="00F60232">
      <w:r>
        <w:separator/>
      </w:r>
    </w:p>
  </w:endnote>
  <w:endnote w:type="continuationSeparator" w:id="0">
    <w:p w14:paraId="5FEC7F08" w14:textId="77777777" w:rsidR="00F60232" w:rsidRDefault="00F6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6AA156BB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710A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710A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63388" w14:textId="77777777" w:rsidR="00F60232" w:rsidRDefault="00F60232">
      <w:r>
        <w:separator/>
      </w:r>
    </w:p>
  </w:footnote>
  <w:footnote w:type="continuationSeparator" w:id="0">
    <w:p w14:paraId="0988A917" w14:textId="77777777" w:rsidR="00F60232" w:rsidRDefault="00F60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F7332"/>
    <w:multiLevelType w:val="hybridMultilevel"/>
    <w:tmpl w:val="4050AEA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4F03"/>
    <w:multiLevelType w:val="hybridMultilevel"/>
    <w:tmpl w:val="C28E4FE8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23B30"/>
    <w:multiLevelType w:val="hybridMultilevel"/>
    <w:tmpl w:val="B9B01FB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B0A7E"/>
    <w:multiLevelType w:val="hybridMultilevel"/>
    <w:tmpl w:val="965A70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02B86"/>
    <w:multiLevelType w:val="hybridMultilevel"/>
    <w:tmpl w:val="65FABB1C"/>
    <w:lvl w:ilvl="0" w:tplc="D05AB29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A1E13"/>
    <w:multiLevelType w:val="hybridMultilevel"/>
    <w:tmpl w:val="F43421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44C5"/>
    <w:multiLevelType w:val="hybridMultilevel"/>
    <w:tmpl w:val="555E66E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23E63"/>
    <w:multiLevelType w:val="hybridMultilevel"/>
    <w:tmpl w:val="4D46E36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92578"/>
    <w:multiLevelType w:val="hybridMultilevel"/>
    <w:tmpl w:val="F2D45E6A"/>
    <w:lvl w:ilvl="0" w:tplc="5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C134F8"/>
    <w:multiLevelType w:val="hybridMultilevel"/>
    <w:tmpl w:val="BD96BD7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B6D50"/>
    <w:multiLevelType w:val="hybridMultilevel"/>
    <w:tmpl w:val="C7EC565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43CB1"/>
    <w:multiLevelType w:val="hybridMultilevel"/>
    <w:tmpl w:val="0568E0A0"/>
    <w:lvl w:ilvl="0" w:tplc="580A000F">
      <w:start w:val="1"/>
      <w:numFmt w:val="decimal"/>
      <w:lvlText w:val="%1."/>
      <w:lvlJc w:val="left"/>
      <w:pPr>
        <w:ind w:left="1211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6A4DE2"/>
    <w:multiLevelType w:val="hybridMultilevel"/>
    <w:tmpl w:val="1C5EA72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7480B"/>
    <w:multiLevelType w:val="hybridMultilevel"/>
    <w:tmpl w:val="434C353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084C83"/>
    <w:multiLevelType w:val="hybridMultilevel"/>
    <w:tmpl w:val="63DC89BC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4493E"/>
    <w:multiLevelType w:val="hybridMultilevel"/>
    <w:tmpl w:val="25381F3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30602"/>
    <w:multiLevelType w:val="hybridMultilevel"/>
    <w:tmpl w:val="36301A9C"/>
    <w:lvl w:ilvl="0" w:tplc="240A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0">
    <w:nsid w:val="4B804295"/>
    <w:multiLevelType w:val="hybridMultilevel"/>
    <w:tmpl w:val="FC063188"/>
    <w:lvl w:ilvl="0" w:tplc="240A000F">
      <w:start w:val="1"/>
      <w:numFmt w:val="decimal"/>
      <w:lvlText w:val="%1."/>
      <w:lvlJc w:val="left"/>
      <w:pPr>
        <w:ind w:left="1077" w:hanging="360"/>
      </w:pPr>
    </w:lvl>
    <w:lvl w:ilvl="1" w:tplc="240A0019" w:tentative="1">
      <w:start w:val="1"/>
      <w:numFmt w:val="lowerLetter"/>
      <w:lvlText w:val="%2."/>
      <w:lvlJc w:val="left"/>
      <w:pPr>
        <w:ind w:left="1797" w:hanging="360"/>
      </w:pPr>
    </w:lvl>
    <w:lvl w:ilvl="2" w:tplc="240A001B" w:tentative="1">
      <w:start w:val="1"/>
      <w:numFmt w:val="lowerRoman"/>
      <w:lvlText w:val="%3."/>
      <w:lvlJc w:val="right"/>
      <w:pPr>
        <w:ind w:left="2517" w:hanging="180"/>
      </w:pPr>
    </w:lvl>
    <w:lvl w:ilvl="3" w:tplc="240A000F" w:tentative="1">
      <w:start w:val="1"/>
      <w:numFmt w:val="decimal"/>
      <w:lvlText w:val="%4."/>
      <w:lvlJc w:val="left"/>
      <w:pPr>
        <w:ind w:left="3237" w:hanging="360"/>
      </w:pPr>
    </w:lvl>
    <w:lvl w:ilvl="4" w:tplc="240A0019" w:tentative="1">
      <w:start w:val="1"/>
      <w:numFmt w:val="lowerLetter"/>
      <w:lvlText w:val="%5."/>
      <w:lvlJc w:val="left"/>
      <w:pPr>
        <w:ind w:left="3957" w:hanging="360"/>
      </w:pPr>
    </w:lvl>
    <w:lvl w:ilvl="5" w:tplc="240A001B" w:tentative="1">
      <w:start w:val="1"/>
      <w:numFmt w:val="lowerRoman"/>
      <w:lvlText w:val="%6."/>
      <w:lvlJc w:val="right"/>
      <w:pPr>
        <w:ind w:left="4677" w:hanging="180"/>
      </w:pPr>
    </w:lvl>
    <w:lvl w:ilvl="6" w:tplc="240A000F" w:tentative="1">
      <w:start w:val="1"/>
      <w:numFmt w:val="decimal"/>
      <w:lvlText w:val="%7."/>
      <w:lvlJc w:val="left"/>
      <w:pPr>
        <w:ind w:left="5397" w:hanging="360"/>
      </w:pPr>
    </w:lvl>
    <w:lvl w:ilvl="7" w:tplc="240A0019" w:tentative="1">
      <w:start w:val="1"/>
      <w:numFmt w:val="lowerLetter"/>
      <w:lvlText w:val="%8."/>
      <w:lvlJc w:val="left"/>
      <w:pPr>
        <w:ind w:left="6117" w:hanging="360"/>
      </w:pPr>
    </w:lvl>
    <w:lvl w:ilvl="8" w:tplc="24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5366368F"/>
    <w:multiLevelType w:val="hybridMultilevel"/>
    <w:tmpl w:val="BB3222FE"/>
    <w:lvl w:ilvl="0" w:tplc="7298C46A">
      <w:start w:val="1"/>
      <w:numFmt w:val="decimal"/>
      <w:lvlText w:val="%1."/>
      <w:lvlJc w:val="left"/>
      <w:pPr>
        <w:ind w:left="720" w:hanging="360"/>
      </w:pPr>
      <w:rPr>
        <w:rFonts w:ascii="CIDFont+F2" w:hAnsi="CIDFont+F2" w:cs="CIDFont+F2" w:hint="default"/>
        <w:sz w:val="23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B53F4F"/>
    <w:multiLevelType w:val="hybridMultilevel"/>
    <w:tmpl w:val="C61A755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3E49D1"/>
    <w:multiLevelType w:val="hybridMultilevel"/>
    <w:tmpl w:val="454E2B82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5D745E"/>
    <w:multiLevelType w:val="hybridMultilevel"/>
    <w:tmpl w:val="D098038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86F5C"/>
    <w:multiLevelType w:val="hybridMultilevel"/>
    <w:tmpl w:val="E69472FA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DA36002"/>
    <w:multiLevelType w:val="hybridMultilevel"/>
    <w:tmpl w:val="D35648A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C35E3A"/>
    <w:multiLevelType w:val="hybridMultilevel"/>
    <w:tmpl w:val="398885A6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D14456"/>
    <w:multiLevelType w:val="hybridMultilevel"/>
    <w:tmpl w:val="A6742EC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BE2FC5"/>
    <w:multiLevelType w:val="hybridMultilevel"/>
    <w:tmpl w:val="923A3FE0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D04103"/>
    <w:multiLevelType w:val="hybridMultilevel"/>
    <w:tmpl w:val="ADF884E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0C0295"/>
    <w:multiLevelType w:val="hybridMultilevel"/>
    <w:tmpl w:val="B9B01FB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66958"/>
    <w:multiLevelType w:val="hybridMultilevel"/>
    <w:tmpl w:val="1C9E3F1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21"/>
  </w:num>
  <w:num w:numId="4">
    <w:abstractNumId w:val="30"/>
  </w:num>
  <w:num w:numId="5">
    <w:abstractNumId w:val="15"/>
  </w:num>
  <w:num w:numId="6">
    <w:abstractNumId w:val="26"/>
  </w:num>
  <w:num w:numId="7">
    <w:abstractNumId w:val="4"/>
  </w:num>
  <w:num w:numId="8">
    <w:abstractNumId w:val="31"/>
  </w:num>
  <w:num w:numId="9">
    <w:abstractNumId w:val="7"/>
  </w:num>
  <w:num w:numId="10">
    <w:abstractNumId w:val="11"/>
  </w:num>
  <w:num w:numId="11">
    <w:abstractNumId w:val="22"/>
  </w:num>
  <w:num w:numId="12">
    <w:abstractNumId w:val="27"/>
  </w:num>
  <w:num w:numId="13">
    <w:abstractNumId w:val="13"/>
  </w:num>
  <w:num w:numId="14">
    <w:abstractNumId w:val="32"/>
  </w:num>
  <w:num w:numId="15">
    <w:abstractNumId w:val="10"/>
  </w:num>
  <w:num w:numId="16">
    <w:abstractNumId w:val="18"/>
  </w:num>
  <w:num w:numId="17">
    <w:abstractNumId w:val="8"/>
  </w:num>
  <w:num w:numId="18">
    <w:abstractNumId w:val="29"/>
  </w:num>
  <w:num w:numId="19">
    <w:abstractNumId w:val="33"/>
  </w:num>
  <w:num w:numId="20">
    <w:abstractNumId w:val="6"/>
  </w:num>
  <w:num w:numId="21">
    <w:abstractNumId w:val="14"/>
  </w:num>
  <w:num w:numId="22">
    <w:abstractNumId w:val="23"/>
  </w:num>
  <w:num w:numId="23">
    <w:abstractNumId w:val="34"/>
  </w:num>
  <w:num w:numId="24">
    <w:abstractNumId w:val="9"/>
  </w:num>
  <w:num w:numId="25">
    <w:abstractNumId w:val="2"/>
  </w:num>
  <w:num w:numId="26">
    <w:abstractNumId w:val="5"/>
  </w:num>
  <w:num w:numId="27">
    <w:abstractNumId w:val="3"/>
  </w:num>
  <w:num w:numId="28">
    <w:abstractNumId w:val="12"/>
  </w:num>
  <w:num w:numId="29">
    <w:abstractNumId w:val="1"/>
  </w:num>
  <w:num w:numId="30">
    <w:abstractNumId w:val="28"/>
  </w:num>
  <w:num w:numId="31">
    <w:abstractNumId w:val="17"/>
  </w:num>
  <w:num w:numId="32">
    <w:abstractNumId w:val="19"/>
  </w:num>
  <w:num w:numId="33">
    <w:abstractNumId w:val="25"/>
  </w:num>
  <w:num w:numId="34">
    <w:abstractNumId w:val="2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240528"/>
    <w:rsid w:val="002601CF"/>
    <w:rsid w:val="00266D42"/>
    <w:rsid w:val="00283401"/>
    <w:rsid w:val="0029215F"/>
    <w:rsid w:val="00295CCB"/>
    <w:rsid w:val="002C4F58"/>
    <w:rsid w:val="002F4A5F"/>
    <w:rsid w:val="00362E6D"/>
    <w:rsid w:val="00367907"/>
    <w:rsid w:val="003B5E0D"/>
    <w:rsid w:val="004256B8"/>
    <w:rsid w:val="00443F18"/>
    <w:rsid w:val="00444C06"/>
    <w:rsid w:val="004675D8"/>
    <w:rsid w:val="00473ADB"/>
    <w:rsid w:val="004D1423"/>
    <w:rsid w:val="004E171A"/>
    <w:rsid w:val="004E4E7E"/>
    <w:rsid w:val="00501D27"/>
    <w:rsid w:val="00507C71"/>
    <w:rsid w:val="00536D83"/>
    <w:rsid w:val="005A4177"/>
    <w:rsid w:val="005A4683"/>
    <w:rsid w:val="005D5BD8"/>
    <w:rsid w:val="005F6EC2"/>
    <w:rsid w:val="0062087C"/>
    <w:rsid w:val="006C7482"/>
    <w:rsid w:val="006E0EFA"/>
    <w:rsid w:val="006F3079"/>
    <w:rsid w:val="00705B65"/>
    <w:rsid w:val="00715223"/>
    <w:rsid w:val="0072583E"/>
    <w:rsid w:val="00782FC1"/>
    <w:rsid w:val="00787014"/>
    <w:rsid w:val="007929CF"/>
    <w:rsid w:val="007C75BE"/>
    <w:rsid w:val="007F56B6"/>
    <w:rsid w:val="00800428"/>
    <w:rsid w:val="00807A8E"/>
    <w:rsid w:val="0084215A"/>
    <w:rsid w:val="00854A34"/>
    <w:rsid w:val="008559C8"/>
    <w:rsid w:val="00860EF3"/>
    <w:rsid w:val="008A29E3"/>
    <w:rsid w:val="008A59D0"/>
    <w:rsid w:val="008A6DA7"/>
    <w:rsid w:val="008C6DE7"/>
    <w:rsid w:val="008F72F0"/>
    <w:rsid w:val="0096672E"/>
    <w:rsid w:val="009710AE"/>
    <w:rsid w:val="00986A59"/>
    <w:rsid w:val="00997A0C"/>
    <w:rsid w:val="009A02BD"/>
    <w:rsid w:val="009A27B2"/>
    <w:rsid w:val="009B4351"/>
    <w:rsid w:val="009C1080"/>
    <w:rsid w:val="009C1172"/>
    <w:rsid w:val="009C7CA6"/>
    <w:rsid w:val="00A95380"/>
    <w:rsid w:val="00AE47E0"/>
    <w:rsid w:val="00B15CE7"/>
    <w:rsid w:val="00B247FD"/>
    <w:rsid w:val="00B55E67"/>
    <w:rsid w:val="00B857D0"/>
    <w:rsid w:val="00B92CC6"/>
    <w:rsid w:val="00B941A4"/>
    <w:rsid w:val="00BA75AB"/>
    <w:rsid w:val="00BB30DC"/>
    <w:rsid w:val="00BB5FB6"/>
    <w:rsid w:val="00BF0F1D"/>
    <w:rsid w:val="00BF4D12"/>
    <w:rsid w:val="00C407DD"/>
    <w:rsid w:val="00C80A15"/>
    <w:rsid w:val="00C966B5"/>
    <w:rsid w:val="00CA238B"/>
    <w:rsid w:val="00CC1C0E"/>
    <w:rsid w:val="00CD58B2"/>
    <w:rsid w:val="00CF25C5"/>
    <w:rsid w:val="00CF5465"/>
    <w:rsid w:val="00D03DDD"/>
    <w:rsid w:val="00D34D28"/>
    <w:rsid w:val="00D679CD"/>
    <w:rsid w:val="00DA313F"/>
    <w:rsid w:val="00DA483B"/>
    <w:rsid w:val="00DC2568"/>
    <w:rsid w:val="00DC30A0"/>
    <w:rsid w:val="00DE6D6A"/>
    <w:rsid w:val="00E11C57"/>
    <w:rsid w:val="00E907D2"/>
    <w:rsid w:val="00EA1FE8"/>
    <w:rsid w:val="00EB043D"/>
    <w:rsid w:val="00EB3F3B"/>
    <w:rsid w:val="00ED7C74"/>
    <w:rsid w:val="00F00FD4"/>
    <w:rsid w:val="00F36662"/>
    <w:rsid w:val="00F52549"/>
    <w:rsid w:val="00F60232"/>
    <w:rsid w:val="00F656AB"/>
    <w:rsid w:val="00F77E28"/>
    <w:rsid w:val="00F848F8"/>
    <w:rsid w:val="00F93763"/>
    <w:rsid w:val="00FA7493"/>
    <w:rsid w:val="00FB2A9A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zDP2I1owU5ZyNS-odb14B10t4anPAA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Windows</cp:lastModifiedBy>
  <cp:revision>8</cp:revision>
  <cp:lastPrinted>2025-11-22T05:22:00Z</cp:lastPrinted>
  <dcterms:created xsi:type="dcterms:W3CDTF">2025-10-24T14:38:00Z</dcterms:created>
  <dcterms:modified xsi:type="dcterms:W3CDTF">2025-11-22T05:23:00Z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